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9E" w:rsidRDefault="00E258AC">
      <w:pPr>
        <w:spacing w:after="0"/>
        <w:ind w:left="169" w:hanging="10"/>
        <w:jc w:val="center"/>
      </w:pPr>
      <w:bookmarkStart w:id="0" w:name="_GoBack"/>
      <w:bookmarkEnd w:id="0"/>
      <w:r>
        <w:rPr>
          <w:rFonts w:ascii="Georgia" w:eastAsia="Georgia" w:hAnsi="Georgia" w:cs="Georgia"/>
          <w:sz w:val="32"/>
        </w:rPr>
        <w:t>By Averill Park High School</w:t>
      </w:r>
    </w:p>
    <w:p w:rsidR="00CB4E9E" w:rsidRDefault="00E258AC">
      <w:pPr>
        <w:spacing w:after="0"/>
        <w:ind w:left="169" w:hanging="10"/>
        <w:jc w:val="center"/>
      </w:pPr>
      <w:r>
        <w:rPr>
          <w:rFonts w:ascii="Georgia" w:eastAsia="Georgia" w:hAnsi="Georgia" w:cs="Georgia"/>
          <w:sz w:val="32"/>
        </w:rPr>
        <w:t>2023/2024 School Year</w:t>
      </w:r>
    </w:p>
    <w:p w:rsidR="00CB4E9E" w:rsidRDefault="00E258AC">
      <w:pPr>
        <w:spacing w:after="468" w:line="287" w:lineRule="auto"/>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242032</wp:posOffset>
                </wp:positionH>
                <wp:positionV relativeFrom="paragraph">
                  <wp:posOffset>-31035</wp:posOffset>
                </wp:positionV>
                <wp:extent cx="5459537" cy="394335"/>
                <wp:effectExtent l="0" t="0" r="0" b="0"/>
                <wp:wrapNone/>
                <wp:docPr id="1160" name="Group 1160"/>
                <wp:cNvGraphicFramePr/>
                <a:graphic xmlns:a="http://schemas.openxmlformats.org/drawingml/2006/main">
                  <a:graphicData uri="http://schemas.microsoft.com/office/word/2010/wordprocessingGroup">
                    <wpg:wgp>
                      <wpg:cNvGrpSpPr/>
                      <wpg:grpSpPr>
                        <a:xfrm>
                          <a:off x="0" y="0"/>
                          <a:ext cx="5459537" cy="394335"/>
                          <a:chOff x="0" y="0"/>
                          <a:chExt cx="5459537" cy="394335"/>
                        </a:xfrm>
                      </wpg:grpSpPr>
                      <wps:wsp>
                        <wps:cNvPr id="1376" name="Shape 1376"/>
                        <wps:cNvSpPr/>
                        <wps:spPr>
                          <a:xfrm>
                            <a:off x="0" y="0"/>
                            <a:ext cx="5459537" cy="182880"/>
                          </a:xfrm>
                          <a:custGeom>
                            <a:avLst/>
                            <a:gdLst/>
                            <a:ahLst/>
                            <a:cxnLst/>
                            <a:rect l="0" t="0" r="0" b="0"/>
                            <a:pathLst>
                              <a:path w="5459537" h="182880">
                                <a:moveTo>
                                  <a:pt x="0" y="0"/>
                                </a:moveTo>
                                <a:lnTo>
                                  <a:pt x="5459537" y="0"/>
                                </a:lnTo>
                                <a:lnTo>
                                  <a:pt x="5459537"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77" name="Shape 1377"/>
                        <wps:cNvSpPr/>
                        <wps:spPr>
                          <a:xfrm>
                            <a:off x="2411351" y="180975"/>
                            <a:ext cx="636836" cy="213360"/>
                          </a:xfrm>
                          <a:custGeom>
                            <a:avLst/>
                            <a:gdLst/>
                            <a:ahLst/>
                            <a:cxnLst/>
                            <a:rect l="0" t="0" r="0" b="0"/>
                            <a:pathLst>
                              <a:path w="636836" h="213360">
                                <a:moveTo>
                                  <a:pt x="0" y="0"/>
                                </a:moveTo>
                                <a:lnTo>
                                  <a:pt x="636836" y="0"/>
                                </a:lnTo>
                                <a:lnTo>
                                  <a:pt x="636836" y="213360"/>
                                </a:lnTo>
                                <a:lnTo>
                                  <a:pt x="0" y="2133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160" style="width:429.885pt;height:31.05pt;position:absolute;z-index:-2147483647;mso-position-horizontal-relative:text;mso-position-horizontal:absolute;margin-left:19.0576pt;mso-position-vertical-relative:text;margin-top:-2.4438pt;" coordsize="54595,3943">
                <v:shape id="Shape 1378" style="position:absolute;width:54595;height:1828;left:0;top:0;" coordsize="5459537,182880" path="m0,0l5459537,0l5459537,182880l0,182880l0,0">
                  <v:stroke weight="0pt" endcap="flat" joinstyle="miter" miterlimit="10" on="false" color="#000000" opacity="0"/>
                  <v:fill on="true" color="#ffff00"/>
                </v:shape>
                <v:shape id="Shape 1379" style="position:absolute;width:6368;height:2133;left:24113;top:1809;" coordsize="636836,213360" path="m0,0l636836,0l636836,213360l0,213360l0,0">
                  <v:stroke weight="0pt" endcap="flat" joinstyle="miter" miterlimit="10" on="false" color="#000000" opacity="0"/>
                  <v:fill on="true" color="#ffff00"/>
                </v:shape>
              </v:group>
            </w:pict>
          </mc:Fallback>
        </mc:AlternateContent>
      </w:r>
      <w:r>
        <w:rPr>
          <w:rFonts w:ascii="Georgia" w:eastAsia="Georgia" w:hAnsi="Georgia" w:cs="Georgia"/>
          <w:b/>
          <w:sz w:val="24"/>
        </w:rPr>
        <w:t>A new permission slip needs to be filled out every school year for each student</w:t>
      </w:r>
      <w:r>
        <w:rPr>
          <w:rFonts w:ascii="Georgia" w:eastAsia="Georgia" w:hAnsi="Georgia" w:cs="Georgia"/>
          <w:sz w:val="24"/>
        </w:rPr>
        <w:t>.</w:t>
      </w:r>
    </w:p>
    <w:p w:rsidR="00CB4E9E" w:rsidRDefault="00E258AC">
      <w:pPr>
        <w:spacing w:after="437" w:line="265" w:lineRule="auto"/>
        <w:ind w:left="-5" w:hanging="10"/>
      </w:pPr>
      <w:r>
        <w:rPr>
          <w:rFonts w:ascii="Georgia" w:eastAsia="Georgia" w:hAnsi="Georgia" w:cs="Georgia"/>
          <w:sz w:val="36"/>
        </w:rPr>
        <w:t>Date_________</w:t>
      </w:r>
    </w:p>
    <w:p w:rsidR="00CB4E9E" w:rsidRDefault="00E258AC">
      <w:pPr>
        <w:spacing w:after="70" w:line="265" w:lineRule="auto"/>
        <w:ind w:left="-5" w:hanging="10"/>
      </w:pPr>
      <w:r>
        <w:rPr>
          <w:rFonts w:ascii="Georgia" w:eastAsia="Georgia" w:hAnsi="Georgia" w:cs="Georgia"/>
          <w:sz w:val="36"/>
        </w:rPr>
        <w:t>I give permission for the school nurse to give</w:t>
      </w:r>
    </w:p>
    <w:p w:rsidR="00CB4E9E" w:rsidRDefault="00E258AC">
      <w:pPr>
        <w:spacing w:after="44" w:line="265" w:lineRule="auto"/>
        <w:ind w:left="-5" w:hanging="10"/>
      </w:pPr>
      <w:r>
        <w:rPr>
          <w:rFonts w:ascii="Georgia" w:eastAsia="Georgia" w:hAnsi="Georgia" w:cs="Georgia"/>
          <w:sz w:val="36"/>
        </w:rPr>
        <w:t>Child’s Name</w:t>
      </w:r>
      <w:proofErr w:type="gramStart"/>
      <w:r>
        <w:rPr>
          <w:rFonts w:ascii="Georgia" w:eastAsia="Georgia" w:hAnsi="Georgia" w:cs="Georgia"/>
          <w:sz w:val="36"/>
        </w:rPr>
        <w:t>:_</w:t>
      </w:r>
      <w:proofErr w:type="gramEnd"/>
      <w:r>
        <w:rPr>
          <w:rFonts w:ascii="Georgia" w:eastAsia="Georgia" w:hAnsi="Georgia" w:cs="Georgia"/>
          <w:sz w:val="36"/>
        </w:rPr>
        <w:t>____________</w:t>
      </w:r>
    </w:p>
    <w:p w:rsidR="00CB4E9E" w:rsidRDefault="00E258AC">
      <w:pPr>
        <w:spacing w:after="557" w:line="265" w:lineRule="auto"/>
        <w:ind w:left="-5" w:hanging="10"/>
      </w:pPr>
      <w:r>
        <w:rPr>
          <w:rFonts w:ascii="Georgia" w:eastAsia="Georgia" w:hAnsi="Georgia" w:cs="Georgia"/>
          <w:sz w:val="36"/>
        </w:rPr>
        <w:t>Grade_____________</w:t>
      </w:r>
    </w:p>
    <w:p w:rsidR="00CB4E9E" w:rsidRDefault="00E258AC">
      <w:pPr>
        <w:spacing w:after="13" w:line="293" w:lineRule="auto"/>
      </w:pPr>
      <w:r>
        <w:rPr>
          <w:rFonts w:ascii="Georgia" w:eastAsia="Georgia" w:hAnsi="Georgia" w:cs="Georgia"/>
          <w:b/>
          <w:sz w:val="36"/>
        </w:rPr>
        <w:t>Please circle the medication and the amount to be given</w:t>
      </w:r>
    </w:p>
    <w:p w:rsidR="00CB4E9E" w:rsidRDefault="00E258AC">
      <w:pPr>
        <w:spacing w:after="565" w:line="265" w:lineRule="auto"/>
        <w:ind w:left="-5" w:hanging="10"/>
      </w:pPr>
      <w:r>
        <w:rPr>
          <w:rFonts w:ascii="Georgia" w:eastAsia="Georgia" w:hAnsi="Georgia" w:cs="Georgia"/>
          <w:sz w:val="36"/>
        </w:rPr>
        <w:t>Tylenol 325mg per pill- 1 tab or 2 tabs</w:t>
      </w:r>
    </w:p>
    <w:p w:rsidR="00CB4E9E" w:rsidRDefault="00E258AC">
      <w:pPr>
        <w:spacing w:after="1039" w:line="265" w:lineRule="auto"/>
        <w:ind w:left="-5" w:hanging="10"/>
      </w:pPr>
      <w:r>
        <w:rPr>
          <w:rFonts w:ascii="Georgia" w:eastAsia="Georgia" w:hAnsi="Georgia" w:cs="Georgia"/>
          <w:sz w:val="36"/>
        </w:rPr>
        <w:t>Ibuprofen 200mg per pill- 1 tab or 2 tabs</w:t>
      </w:r>
    </w:p>
    <w:p w:rsidR="00CB4E9E" w:rsidRDefault="00E258AC">
      <w:pPr>
        <w:spacing w:after="44" w:line="265" w:lineRule="auto"/>
        <w:ind w:left="-5" w:hanging="10"/>
      </w:pPr>
      <w:r>
        <w:rPr>
          <w:rFonts w:ascii="Georgia" w:eastAsia="Georgia" w:hAnsi="Georgia" w:cs="Georgia"/>
          <w:sz w:val="36"/>
        </w:rPr>
        <w:t>Sincerely,</w:t>
      </w:r>
    </w:p>
    <w:p w:rsidR="00CB4E9E" w:rsidRDefault="00E258AC">
      <w:pPr>
        <w:spacing w:after="0" w:line="265" w:lineRule="auto"/>
        <w:ind w:left="-5" w:hanging="10"/>
      </w:pPr>
      <w:r>
        <w:rPr>
          <w:rFonts w:ascii="Georgia" w:eastAsia="Georgia" w:hAnsi="Georgia" w:cs="Georgia"/>
          <w:sz w:val="36"/>
        </w:rPr>
        <w:t>______________________</w:t>
      </w:r>
    </w:p>
    <w:p w:rsidR="00CB4E9E" w:rsidRDefault="00E258AC">
      <w:pPr>
        <w:spacing w:after="576" w:line="265" w:lineRule="auto"/>
        <w:ind w:left="-5" w:hanging="10"/>
      </w:pPr>
      <w:r>
        <w:rPr>
          <w:rFonts w:ascii="Georgia" w:eastAsia="Georgia" w:hAnsi="Georgia" w:cs="Georgia"/>
          <w:sz w:val="36"/>
        </w:rPr>
        <w:t>Parent/Guardian</w:t>
      </w:r>
    </w:p>
    <w:p w:rsidR="00CB4E9E" w:rsidRDefault="00E258AC">
      <w:pPr>
        <w:spacing w:after="0" w:line="273" w:lineRule="auto"/>
      </w:pPr>
      <w:r>
        <w:rPr>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-41380</wp:posOffset>
                </wp:positionV>
                <wp:extent cx="5842758" cy="986790"/>
                <wp:effectExtent l="0" t="0" r="0" b="0"/>
                <wp:wrapNone/>
                <wp:docPr id="1161" name="Group 1161"/>
                <wp:cNvGraphicFramePr/>
                <a:graphic xmlns:a="http://schemas.openxmlformats.org/drawingml/2006/main">
                  <a:graphicData uri="http://schemas.microsoft.com/office/word/2010/wordprocessingGroup">
                    <wpg:wgp>
                      <wpg:cNvGrpSpPr/>
                      <wpg:grpSpPr>
                        <a:xfrm>
                          <a:off x="0" y="0"/>
                          <a:ext cx="5842758" cy="986790"/>
                          <a:chOff x="0" y="0"/>
                          <a:chExt cx="5842758" cy="986790"/>
                        </a:xfrm>
                      </wpg:grpSpPr>
                      <wps:wsp>
                        <wps:cNvPr id="1380" name="Shape 1380"/>
                        <wps:cNvSpPr/>
                        <wps:spPr>
                          <a:xfrm>
                            <a:off x="0" y="0"/>
                            <a:ext cx="5794549" cy="243840"/>
                          </a:xfrm>
                          <a:custGeom>
                            <a:avLst/>
                            <a:gdLst/>
                            <a:ahLst/>
                            <a:cxnLst/>
                            <a:rect l="0" t="0" r="0" b="0"/>
                            <a:pathLst>
                              <a:path w="5794549" h="243840">
                                <a:moveTo>
                                  <a:pt x="0" y="0"/>
                                </a:moveTo>
                                <a:lnTo>
                                  <a:pt x="5794549" y="0"/>
                                </a:lnTo>
                                <a:lnTo>
                                  <a:pt x="5794549" y="243840"/>
                                </a:lnTo>
                                <a:lnTo>
                                  <a:pt x="0" y="2438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81" name="Shape 1381"/>
                        <wps:cNvSpPr/>
                        <wps:spPr>
                          <a:xfrm>
                            <a:off x="0" y="247650"/>
                            <a:ext cx="5502818" cy="243840"/>
                          </a:xfrm>
                          <a:custGeom>
                            <a:avLst/>
                            <a:gdLst/>
                            <a:ahLst/>
                            <a:cxnLst/>
                            <a:rect l="0" t="0" r="0" b="0"/>
                            <a:pathLst>
                              <a:path w="5502818" h="243840">
                                <a:moveTo>
                                  <a:pt x="0" y="0"/>
                                </a:moveTo>
                                <a:lnTo>
                                  <a:pt x="5502818" y="0"/>
                                </a:lnTo>
                                <a:lnTo>
                                  <a:pt x="5502818" y="243840"/>
                                </a:lnTo>
                                <a:lnTo>
                                  <a:pt x="0" y="2438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82" name="Shape 1382"/>
                        <wps:cNvSpPr/>
                        <wps:spPr>
                          <a:xfrm>
                            <a:off x="0" y="495300"/>
                            <a:ext cx="5842758" cy="243840"/>
                          </a:xfrm>
                          <a:custGeom>
                            <a:avLst/>
                            <a:gdLst/>
                            <a:ahLst/>
                            <a:cxnLst/>
                            <a:rect l="0" t="0" r="0" b="0"/>
                            <a:pathLst>
                              <a:path w="5842758" h="243840">
                                <a:moveTo>
                                  <a:pt x="0" y="0"/>
                                </a:moveTo>
                                <a:lnTo>
                                  <a:pt x="5842758" y="0"/>
                                </a:lnTo>
                                <a:lnTo>
                                  <a:pt x="5842758" y="243840"/>
                                </a:lnTo>
                                <a:lnTo>
                                  <a:pt x="0" y="2438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83" name="Shape 1383"/>
                        <wps:cNvSpPr/>
                        <wps:spPr>
                          <a:xfrm>
                            <a:off x="0" y="742950"/>
                            <a:ext cx="4960422" cy="243840"/>
                          </a:xfrm>
                          <a:custGeom>
                            <a:avLst/>
                            <a:gdLst/>
                            <a:ahLst/>
                            <a:cxnLst/>
                            <a:rect l="0" t="0" r="0" b="0"/>
                            <a:pathLst>
                              <a:path w="4960422" h="243840">
                                <a:moveTo>
                                  <a:pt x="0" y="0"/>
                                </a:moveTo>
                                <a:lnTo>
                                  <a:pt x="4960422" y="0"/>
                                </a:lnTo>
                                <a:lnTo>
                                  <a:pt x="4960422" y="243840"/>
                                </a:lnTo>
                                <a:lnTo>
                                  <a:pt x="0" y="2438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161" style="width:460.06pt;height:77.7pt;position:absolute;z-index:-2147483641;mso-position-horizontal-relative:text;mso-position-horizontal:absolute;margin-left:0pt;mso-position-vertical-relative:text;margin-top:-3.25836pt;" coordsize="58427,9867">
                <v:shape id="Shape 1384" style="position:absolute;width:57945;height:2438;left:0;top:0;" coordsize="5794549,243840" path="m0,0l5794549,0l5794549,243840l0,243840l0,0">
                  <v:stroke weight="0pt" endcap="flat" joinstyle="miter" miterlimit="10" on="false" color="#000000" opacity="0"/>
                  <v:fill on="true" color="#ffff00"/>
                </v:shape>
                <v:shape id="Shape 1385" style="position:absolute;width:55028;height:2438;left:0;top:2476;" coordsize="5502818,243840" path="m0,0l5502818,0l5502818,243840l0,243840l0,0">
                  <v:stroke weight="0pt" endcap="flat" joinstyle="miter" miterlimit="10" on="false" color="#000000" opacity="0"/>
                  <v:fill on="true" color="#ffff00"/>
                </v:shape>
                <v:shape id="Shape 1386" style="position:absolute;width:58427;height:2438;left:0;top:4953;" coordsize="5842758,243840" path="m0,0l5842758,0l5842758,243840l0,243840l0,0">
                  <v:stroke weight="0pt" endcap="flat" joinstyle="miter" miterlimit="10" on="false" color="#000000" opacity="0"/>
                  <v:fill on="true" color="#ffff00"/>
                </v:shape>
                <v:shape id="Shape 1387" style="position:absolute;width:49604;height:2438;left:0;top:7429;" coordsize="4960422,243840" path="m0,0l4960422,0l4960422,243840l0,243840l0,0">
                  <v:stroke weight="0pt" endcap="flat" joinstyle="miter" miterlimit="10" on="false" color="#000000" opacity="0"/>
                  <v:fill on="true" color="#ffff00"/>
                </v:shape>
              </v:group>
            </w:pict>
          </mc:Fallback>
        </mc:AlternateContent>
      </w:r>
      <w:r>
        <w:rPr>
          <w:rFonts w:ascii="Georgia" w:eastAsia="Georgia" w:hAnsi="Georgia" w:cs="Georgia"/>
          <w:b/>
          <w:sz w:val="32"/>
        </w:rPr>
        <w:t xml:space="preserve">Per our school medical director verbal permission is no longer able to be accepted. If this is not filled out and returned to the nurse's office, your child will not be </w:t>
      </w:r>
      <w:proofErr w:type="gramStart"/>
      <w:r>
        <w:rPr>
          <w:rFonts w:ascii="Georgia" w:eastAsia="Georgia" w:hAnsi="Georgia" w:cs="Georgia"/>
          <w:b/>
          <w:sz w:val="32"/>
        </w:rPr>
        <w:t>able</w:t>
      </w:r>
      <w:proofErr w:type="gramEnd"/>
      <w:r>
        <w:rPr>
          <w:rFonts w:ascii="Georgia" w:eastAsia="Georgia" w:hAnsi="Georgia" w:cs="Georgia"/>
          <w:b/>
          <w:sz w:val="32"/>
        </w:rPr>
        <w:t xml:space="preserve"> to receive either medication until it is returned.</w:t>
      </w:r>
    </w:p>
    <w:sectPr w:rsidR="00CB4E9E">
      <w:pgSz w:w="12240" w:h="15840"/>
      <w:pgMar w:top="1440" w:right="159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9E"/>
    <w:rsid w:val="00CB4E9E"/>
    <w:rsid w:val="00E2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4654C-D8CC-4D27-BD8B-0CA624C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Tylenol/Ibuprofen permission slip</vt:lpstr>
    </vt:vector>
  </TitlesOfParts>
  <Company>APCSD</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Tylenol/Ibuprofen permission slip</dc:title>
  <dc:subject/>
  <dc:creator>Valene Miller</dc:creator>
  <cp:keywords/>
  <cp:lastModifiedBy>Valene Miller</cp:lastModifiedBy>
  <cp:revision>2</cp:revision>
  <dcterms:created xsi:type="dcterms:W3CDTF">2024-02-13T15:33:00Z</dcterms:created>
  <dcterms:modified xsi:type="dcterms:W3CDTF">2024-02-13T15:33:00Z</dcterms:modified>
</cp:coreProperties>
</file>